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4" w:rsidRDefault="00EB46A4" w:rsidP="00EB46A4">
      <w:pPr>
        <w:spacing w:line="480" w:lineRule="auto"/>
        <w:rPr>
          <w:sz w:val="28"/>
          <w:szCs w:val="28"/>
        </w:rPr>
      </w:pPr>
    </w:p>
    <w:p w:rsidR="00000000" w:rsidRPr="00EB46A4" w:rsidRDefault="00EB46A4" w:rsidP="00EB46A4">
      <w:pPr>
        <w:pStyle w:val="ListeParagraf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46A4">
        <w:rPr>
          <w:sz w:val="28"/>
          <w:szCs w:val="28"/>
        </w:rPr>
        <w:t>Konuşmasına uygun ifadelerle başlar</w:t>
      </w:r>
    </w:p>
    <w:p w:rsidR="00EB46A4" w:rsidRPr="00EB46A4" w:rsidRDefault="00EB46A4" w:rsidP="00EB46A4">
      <w:pPr>
        <w:pStyle w:val="ListeParagraf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46A4">
        <w:rPr>
          <w:sz w:val="28"/>
          <w:szCs w:val="28"/>
        </w:rPr>
        <w:t>İşitilebilir bir sesle konuşur.</w:t>
      </w:r>
    </w:p>
    <w:p w:rsidR="00EB46A4" w:rsidRPr="00EB46A4" w:rsidRDefault="00EB46A4" w:rsidP="00EB46A4">
      <w:pPr>
        <w:pStyle w:val="ListeParagraf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46A4">
        <w:rPr>
          <w:sz w:val="28"/>
          <w:szCs w:val="28"/>
        </w:rPr>
        <w:t>Kelimeleri doğru telaffuz eder.</w:t>
      </w:r>
    </w:p>
    <w:p w:rsidR="00EB46A4" w:rsidRPr="00EB46A4" w:rsidRDefault="00EB46A4" w:rsidP="00EB46A4">
      <w:pPr>
        <w:pStyle w:val="ListeParagraf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46A4">
        <w:rPr>
          <w:sz w:val="28"/>
          <w:szCs w:val="28"/>
        </w:rPr>
        <w:t>Konuşurken gereksiz sesler çıkarmaktan kaçınır.</w:t>
      </w:r>
    </w:p>
    <w:p w:rsidR="00EB46A4" w:rsidRPr="00EB46A4" w:rsidRDefault="00EB46A4" w:rsidP="00EB46A4">
      <w:pPr>
        <w:pStyle w:val="ListeParagraf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46A4">
        <w:rPr>
          <w:sz w:val="28"/>
          <w:szCs w:val="28"/>
        </w:rPr>
        <w:t>Uygun yerlerde vurgu, tonlama ve duraklama yapar.</w:t>
      </w:r>
    </w:p>
    <w:p w:rsidR="00EB46A4" w:rsidRPr="00EB46A4" w:rsidRDefault="00EB46A4" w:rsidP="00EB46A4">
      <w:pPr>
        <w:pStyle w:val="ListeParagraf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46A4">
        <w:rPr>
          <w:sz w:val="28"/>
          <w:szCs w:val="28"/>
        </w:rPr>
        <w:t>Düşüncelerini doğru, güzel ve akıcı bir şekilde ifade eder.</w:t>
      </w:r>
    </w:p>
    <w:p w:rsidR="00EB46A4" w:rsidRPr="00EB46A4" w:rsidRDefault="00EB46A4" w:rsidP="00EB46A4">
      <w:pPr>
        <w:pStyle w:val="ListeParagraf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46A4">
        <w:rPr>
          <w:sz w:val="28"/>
          <w:szCs w:val="28"/>
        </w:rPr>
        <w:t>Sözleriyle jest ve mimiklerinin uyumuna dikkat eder.</w:t>
      </w:r>
    </w:p>
    <w:p w:rsidR="00EB46A4" w:rsidRPr="00EB46A4" w:rsidRDefault="00EB46A4" w:rsidP="00EB46A4">
      <w:pPr>
        <w:pStyle w:val="ListeParagraf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46A4">
        <w:rPr>
          <w:sz w:val="28"/>
          <w:szCs w:val="28"/>
        </w:rPr>
        <w:t>Dinleyiciyle göz teması kurar.</w:t>
      </w:r>
    </w:p>
    <w:p w:rsidR="00EB46A4" w:rsidRPr="00EB46A4" w:rsidRDefault="00EB46A4" w:rsidP="00EB46A4">
      <w:pPr>
        <w:pStyle w:val="ListeParagraf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46A4">
        <w:rPr>
          <w:sz w:val="28"/>
          <w:szCs w:val="28"/>
        </w:rPr>
        <w:t>Olayları oluş sırasına göre anlatır</w:t>
      </w:r>
    </w:p>
    <w:p w:rsidR="00EB46A4" w:rsidRDefault="00EB46A4" w:rsidP="00EB46A4">
      <w:pPr>
        <w:pStyle w:val="ListeParagraf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EB46A4">
        <w:rPr>
          <w:sz w:val="28"/>
          <w:szCs w:val="28"/>
        </w:rPr>
        <w:t>Konuşmasını uygun ifadelerle verilen sürede bitirir.</w:t>
      </w:r>
    </w:p>
    <w:p w:rsidR="00EB46A4" w:rsidRDefault="00EB46A4" w:rsidP="00EB46A4">
      <w:pPr>
        <w:spacing w:line="480" w:lineRule="auto"/>
        <w:rPr>
          <w:sz w:val="28"/>
          <w:szCs w:val="28"/>
        </w:rPr>
      </w:pPr>
    </w:p>
    <w:p w:rsidR="00EB46A4" w:rsidRDefault="00EB46A4" w:rsidP="00EB46A4">
      <w:pPr>
        <w:rPr>
          <w:b/>
          <w:sz w:val="40"/>
          <w:szCs w:val="40"/>
          <w:u w:val="single"/>
        </w:rPr>
      </w:pPr>
      <w:r w:rsidRPr="00EB46A4">
        <w:rPr>
          <w:b/>
          <w:sz w:val="40"/>
          <w:szCs w:val="40"/>
          <w:u w:val="single"/>
        </w:rPr>
        <w:t>NOT:</w:t>
      </w:r>
    </w:p>
    <w:p w:rsidR="00EB46A4" w:rsidRPr="00EB46A4" w:rsidRDefault="00EB46A4" w:rsidP="00EB46A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KONUŞMA SINAVI YUKARIDAKİ ÖLÇÜTLERE GÖRE PUANLANDIRILACAKTIR.</w:t>
      </w:r>
    </w:p>
    <w:p w:rsidR="00EB46A4" w:rsidRPr="00EB46A4" w:rsidRDefault="00EB46A4" w:rsidP="00EB46A4">
      <w:pPr>
        <w:rPr>
          <w:b/>
          <w:sz w:val="40"/>
          <w:szCs w:val="40"/>
          <w:u w:val="single"/>
        </w:rPr>
      </w:pPr>
      <w:r w:rsidRPr="00EB46A4">
        <w:rPr>
          <w:b/>
          <w:sz w:val="40"/>
          <w:szCs w:val="40"/>
          <w:u w:val="single"/>
        </w:rPr>
        <w:t>HER BİR ÖLÇÜT 10 PUAN DEĞERİNDEDİR.</w:t>
      </w:r>
    </w:p>
    <w:p w:rsidR="00EB46A4" w:rsidRDefault="00EB46A4" w:rsidP="00EB46A4"/>
    <w:p w:rsidR="00EB46A4" w:rsidRDefault="00EB46A4" w:rsidP="00EB46A4"/>
    <w:p w:rsidR="00EB46A4" w:rsidRPr="00EB46A4" w:rsidRDefault="00EB46A4" w:rsidP="00EB46A4">
      <w:pPr>
        <w:jc w:val="right"/>
        <w:rPr>
          <w:b/>
        </w:rPr>
      </w:pPr>
      <w:r w:rsidRPr="00EB46A4">
        <w:rPr>
          <w:b/>
        </w:rPr>
        <w:t>ZEYNEL KARAARSLAN</w:t>
      </w:r>
    </w:p>
    <w:sectPr w:rsidR="00EB46A4" w:rsidRPr="00EB46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B9" w:rsidRDefault="007521B9" w:rsidP="00EB46A4">
      <w:pPr>
        <w:spacing w:after="0" w:line="240" w:lineRule="auto"/>
      </w:pPr>
      <w:r>
        <w:separator/>
      </w:r>
    </w:p>
  </w:endnote>
  <w:endnote w:type="continuationSeparator" w:id="1">
    <w:p w:rsidR="007521B9" w:rsidRDefault="007521B9" w:rsidP="00EB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B9" w:rsidRDefault="007521B9" w:rsidP="00EB46A4">
      <w:pPr>
        <w:spacing w:after="0" w:line="240" w:lineRule="auto"/>
      </w:pPr>
      <w:r>
        <w:separator/>
      </w:r>
    </w:p>
  </w:footnote>
  <w:footnote w:type="continuationSeparator" w:id="1">
    <w:p w:rsidR="007521B9" w:rsidRDefault="007521B9" w:rsidP="00EB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A4" w:rsidRPr="00EB46A4" w:rsidRDefault="00EB46A4" w:rsidP="00EB46A4">
    <w:pPr>
      <w:pStyle w:val="a"/>
      <w:jc w:val="center"/>
      <w:rPr>
        <w:b/>
        <w:bCs/>
        <w:sz w:val="32"/>
        <w:szCs w:val="32"/>
      </w:rPr>
    </w:pPr>
    <w:r w:rsidRPr="00EB46A4">
      <w:rPr>
        <w:b/>
        <w:bCs/>
        <w:sz w:val="32"/>
        <w:szCs w:val="32"/>
      </w:rPr>
      <w:t>ALTIYOL ORTAOKULU KONUŞMA SINAVI DEĞERLENDİRME ÖLÇEĞİ</w:t>
    </w:r>
  </w:p>
  <w:p w:rsidR="00EB46A4" w:rsidRPr="00EB46A4" w:rsidRDefault="00EB46A4">
    <w:pPr>
      <w:pStyle w:val="stbilgi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6565"/>
    <w:multiLevelType w:val="hybridMultilevel"/>
    <w:tmpl w:val="3A58D4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6A4"/>
    <w:rsid w:val="007521B9"/>
    <w:rsid w:val="00EB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B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46A4"/>
  </w:style>
  <w:style w:type="paragraph" w:styleId="Altbilgi">
    <w:name w:val="footer"/>
    <w:basedOn w:val="Normal"/>
    <w:link w:val="AltbilgiChar"/>
    <w:uiPriority w:val="99"/>
    <w:semiHidden/>
    <w:unhideWhenUsed/>
    <w:rsid w:val="00EB4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46A4"/>
  </w:style>
  <w:style w:type="paragraph" w:styleId="a">
    <w:basedOn w:val="Normal"/>
    <w:next w:val="stbilgi"/>
    <w:link w:val="stBilgiChar0"/>
    <w:uiPriority w:val="99"/>
    <w:unhideWhenUsed/>
    <w:rsid w:val="00EB46A4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0">
    <w:name w:val="Üst Bilgi Char"/>
    <w:link w:val="a"/>
    <w:uiPriority w:val="99"/>
    <w:rsid w:val="00EB46A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B4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2023-10-24T07:59:00Z</dcterms:created>
  <dcterms:modified xsi:type="dcterms:W3CDTF">2023-10-24T07:59:00Z</dcterms:modified>
</cp:coreProperties>
</file>